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FBFBF" w:sz="6" w:space="6"/>
        </w:pBdr>
        <w:spacing w:after="240"/>
        <w:jc w:val="center"/>
      </w:pPr>
      <w:r>
        <w:rPr>
          <w:rFonts w:ascii="Times New Roman" w:cs="Times New Roman" w:eastAsia="Times New Roman" w:hAnsi="Times New Roman"/>
          <w:i/>
          <w:iCs/>
          <w:color w:val="7F7F7F"/>
          <w:sz w:val="18"/>
          <w:szCs w:val="18"/>
        </w:rPr>
        <w:t xml:space="preserve">[Place on official institutional letterhead before signing]</w:t>
      </w:r>
    </w:p>
    <w:p>
      <w:pPr>
        <w:spacing w:after="0" w:line="276"/>
      </w:pPr>
      <w:r>
        <w:rPr>
          <w:rFonts w:ascii="Times New Roman" w:cs="Times New Roman" w:eastAsia="Times New Roman" w:hAnsi="Times New Roman"/>
          <w:b/>
          <w:bCs/>
          <w:sz w:val="22"/>
          <w:szCs w:val="22"/>
        </w:rPr>
        <w:t xml:space="preserve">Professor Helen Morrison</w:t>
      </w:r>
    </w:p>
    <w:p>
      <w:pPr>
        <w:spacing w:after="0" w:line="276"/>
      </w:pPr>
      <w:r>
        <w:rPr>
          <w:rFonts w:ascii="Times New Roman" w:cs="Times New Roman" w:eastAsia="Times New Roman" w:hAnsi="Times New Roman"/>
          <w:b w:val="false"/>
          <w:bCs w:val="false"/>
          <w:sz w:val="22"/>
          <w:szCs w:val="22"/>
        </w:rPr>
        <w:t xml:space="preserve">Professor of Comparative and International Education</w:t>
      </w:r>
    </w:p>
    <w:p>
      <w:pPr>
        <w:spacing w:after="0" w:line="276"/>
      </w:pPr>
      <w:r>
        <w:rPr>
          <w:rFonts w:ascii="Times New Roman" w:cs="Times New Roman" w:eastAsia="Times New Roman" w:hAnsi="Times New Roman"/>
          <w:b w:val="false"/>
          <w:bCs w:val="false"/>
          <w:sz w:val="22"/>
          <w:szCs w:val="22"/>
        </w:rPr>
        <w:t xml:space="preserve">Moray House School of Education and Sport, University of Edinburgh</w:t>
      </w:r>
    </w:p>
    <w:p>
      <w:pPr>
        <w:spacing w:after="0" w:line="276"/>
      </w:pPr>
      <w:r>
        <w:rPr>
          <w:rFonts w:ascii="Times New Roman" w:cs="Times New Roman" w:eastAsia="Times New Roman" w:hAnsi="Times New Roman"/>
          <w:b w:val="false"/>
          <w:bCs w:val="false"/>
          <w:sz w:val="22"/>
          <w:szCs w:val="22"/>
        </w:rPr>
        <w:t xml:space="preserve">Holyrood Road, Edinburgh EH8 8AQ, United Kingdom</w:t>
      </w:r>
    </w:p>
    <w:p>
      <w:pPr>
        <w:spacing w:after="0" w:line="276"/>
      </w:pPr>
      <w:r>
        <w:rPr>
          <w:rFonts w:ascii="Times New Roman" w:cs="Times New Roman" w:eastAsia="Times New Roman" w:hAnsi="Times New Roman"/>
          <w:b w:val="false"/>
          <w:bCs w:val="false"/>
          <w:sz w:val="22"/>
          <w:szCs w:val="22"/>
        </w:rPr>
        <w:t xml:space="preserve">h.morrison@ed.ac.uk</w:t>
      </w:r>
    </w:p>
    <w:p>
      <w:pPr>
        <w:spacing w:after="0" w:line="276"/>
      </w:pPr>
      <w:r>
        <w:rPr>
          <w:rFonts w:ascii="Times New Roman" w:cs="Times New Roman" w:eastAsia="Times New Roman" w:hAnsi="Times New Roman"/>
          <w:b w:val="false"/>
          <w:bCs w:val="false"/>
          <w:sz w:val="22"/>
          <w:szCs w:val="22"/>
        </w:rPr>
        <w:t xml:space="preserve">+44-131-XXX-XXXX</w:t>
      </w:r>
    </w:p>
    <w:p>
      <w:pPr>
        <w:spacing w:after="0"/>
      </w:pPr>
      <w:r>
        <w:rPr>
          <w:rFonts w:ascii="Times New Roman" w:cs="Times New Roman" w:eastAsia="Times New Roman" w:hAnsi="Times New Roman"/>
          <w:sz w:val="22"/>
          <w:szCs w:val="22"/>
        </w:rPr>
        <w:t xml:space="preserve"/>
      </w:r>
    </w:p>
    <w:p>
      <w:pPr>
        <w:spacing w:after="0" w:line="276"/>
      </w:pPr>
      <w:r>
        <w:rPr>
          <w:rFonts w:ascii="Times New Roman" w:cs="Times New Roman" w:eastAsia="Times New Roman" w:hAnsi="Times New Roman"/>
          <w:sz w:val="22"/>
          <w:szCs w:val="22"/>
        </w:rPr>
        <w:t xml:space="preserve">22 July 2026</w:t>
      </w:r>
    </w:p>
    <w:p>
      <w:pPr>
        <w:spacing w:after="0"/>
      </w:pPr>
      <w:r>
        <w:rPr>
          <w:rFonts w:ascii="Times New Roman" w:cs="Times New Roman" w:eastAsia="Times New Roman" w:hAnsi="Times New Roman"/>
          <w:sz w:val="22"/>
          <w:szCs w:val="22"/>
        </w:rPr>
        <w:t xml:space="preserve"/>
      </w:r>
    </w:p>
    <w:p>
      <w:pPr>
        <w:spacing w:after="0" w:line="276"/>
      </w:pPr>
      <w:r>
        <w:rPr>
          <w:rFonts w:ascii="Times New Roman" w:cs="Times New Roman" w:eastAsia="Times New Roman" w:hAnsi="Times New Roman"/>
          <w:sz w:val="22"/>
          <w:szCs w:val="22"/>
        </w:rPr>
        <w:t xml:space="preserve">The Commonwealth Scholarship Commission</w:t>
      </w:r>
    </w:p>
    <w:p>
      <w:pPr>
        <w:spacing w:after="0" w:line="276"/>
      </w:pPr>
      <w:r>
        <w:rPr>
          <w:rFonts w:ascii="Times New Roman" w:cs="Times New Roman" w:eastAsia="Times New Roman" w:hAnsi="Times New Roman"/>
          <w:sz w:val="22"/>
          <w:szCs w:val="22"/>
        </w:rPr>
        <w:t xml:space="preserve">c/o Uganda National Council for Higher Education</w:t>
      </w:r>
    </w:p>
    <w:p>
      <w:pPr>
        <w:spacing w:after="0" w:line="276"/>
      </w:pPr>
      <w:r>
        <w:rPr>
          <w:rFonts w:ascii="Times New Roman" w:cs="Times New Roman" w:eastAsia="Times New Roman" w:hAnsi="Times New Roman"/>
          <w:sz w:val="22"/>
          <w:szCs w:val="22"/>
        </w:rPr>
        <w:t xml:space="preserve">Kampala, Uganda</w:t>
      </w:r>
    </w:p>
    <w:p>
      <w:pPr>
        <w:spacing w:after="0"/>
      </w:pPr>
      <w:r>
        <w:rPr>
          <w:rFonts w:ascii="Times New Roman" w:cs="Times New Roman" w:eastAsia="Times New Roman" w:hAnsi="Times New Roman"/>
          <w:sz w:val="22"/>
          <w:szCs w:val="22"/>
        </w:rPr>
        <w:t xml:space="preserve"/>
      </w:r>
    </w:p>
    <w:p>
      <w:pPr>
        <w:spacing w:after="160"/>
      </w:pPr>
      <w:r>
        <w:rPr>
          <w:rFonts w:ascii="Times New Roman" w:cs="Times New Roman" w:eastAsia="Times New Roman" w:hAnsi="Times New Roman"/>
          <w:b/>
          <w:bCs/>
          <w:sz w:val="22"/>
          <w:szCs w:val="22"/>
        </w:rPr>
        <w:t xml:space="preserve">Subject: </w:t>
      </w:r>
      <w:r>
        <w:rPr>
          <w:rFonts w:ascii="Times New Roman" w:cs="Times New Roman" w:eastAsia="Times New Roman" w:hAnsi="Times New Roman"/>
          <w:b/>
          <w:bCs/>
          <w:sz w:val="22"/>
          <w:szCs w:val="22"/>
        </w:rPr>
        <w:t xml:space="preserve">Supporting Statement from Prospective UK Supervisor for Mr. Samuel Otieno Oboth — Commonwealth PhD Scholarship 2027</w:t>
      </w:r>
    </w:p>
    <w:p>
      <w:pPr>
        <w:spacing w:after="160" w:line="276"/>
      </w:pPr>
      <w:r>
        <w:rPr>
          <w:rFonts w:ascii="Times New Roman" w:cs="Times New Roman" w:eastAsia="Times New Roman" w:hAnsi="Times New Roman"/>
          <w:sz w:val="22"/>
          <w:szCs w:val="22"/>
        </w:rPr>
        <w:t xml:space="preserve">Dear Commonwealth Scholarship Selection Committee,</w:t>
      </w:r>
    </w:p>
    <w:p>
      <w:pPr>
        <w:spacing w:after="140" w:line="276"/>
        <w:jc w:val="both"/>
      </w:pPr>
      <w:r>
        <w:rPr>
          <w:rFonts w:ascii="Times New Roman" w:cs="Times New Roman" w:eastAsia="Times New Roman" w:hAnsi="Times New Roman"/>
          <w:sz w:val="22"/>
          <w:szCs w:val="22"/>
        </w:rPr>
        <w:t xml:space="preserve">This is a supporting statement from the prospective UK supervisor, which the Commission requires for PhD candidates in addition to the two reference letters from the home institution. It confirms my willingness to supervise Mr. Samuel Otieno Oboth at the University of Edinburgh and gives my assessment of his research proposal. I have read his application, his research proposal and the MA dissertation he completed at Makerere University, and I have spoken with him twice by video call to discuss his plans.</w:t>
      </w:r>
    </w:p>
    <w:p>
      <w:pPr>
        <w:keepNext/>
        <w:spacing w:after="80" w:before="120" w:line="276"/>
      </w:pPr>
      <w:r>
        <w:rPr>
          <w:rFonts w:ascii="Times New Roman" w:cs="Times New Roman" w:eastAsia="Times New Roman" w:hAnsi="Times New Roman"/>
          <w:b/>
          <w:bCs/>
          <w:sz w:val="22"/>
          <w:szCs w:val="22"/>
        </w:rPr>
        <w:t xml:space="preserve">Willingness and Capacity to Supervise</w:t>
      </w:r>
    </w:p>
    <w:p>
      <w:pPr>
        <w:spacing w:after="140" w:line="276"/>
        <w:jc w:val="both"/>
      </w:pPr>
      <w:r>
        <w:rPr>
          <w:rFonts w:ascii="Times New Roman" w:cs="Times New Roman" w:eastAsia="Times New Roman" w:hAnsi="Times New Roman"/>
          <w:sz w:val="22"/>
          <w:szCs w:val="22"/>
        </w:rPr>
        <w:t xml:space="preserve">I am pleased to confirm that I am willing to act as Samuel’s principal supervisor if he is admitted to the PhD in Education and awarded the Commonwealth PhD Scholarship. My research focuses on the politics and equity effects of education financing, particularly in sub-Saharan Africa, and I have supervised doctoral students working on closely related questions. I currently have the capacity to take on a further doctoral student. A second supervisor from the School, with expertise in quantitative methods, will join the supervisory team. I expect to meet Samuel at least fortnightly during his first year, with a formal progress review each year.</w:t>
      </w:r>
    </w:p>
    <w:p>
      <w:pPr>
        <w:keepNext/>
        <w:spacing w:after="80" w:before="120" w:line="276"/>
      </w:pPr>
      <w:r>
        <w:rPr>
          <w:rFonts w:ascii="Times New Roman" w:cs="Times New Roman" w:eastAsia="Times New Roman" w:hAnsi="Times New Roman"/>
          <w:b/>
          <w:bCs/>
          <w:sz w:val="22"/>
          <w:szCs w:val="22"/>
        </w:rPr>
        <w:t xml:space="preserve">Assessment of the Research Proposal</w:t>
      </w:r>
    </w:p>
    <w:p>
      <w:pPr>
        <w:spacing w:after="140" w:line="276"/>
        <w:jc w:val="both"/>
      </w:pPr>
      <w:r>
        <w:rPr>
          <w:rFonts w:ascii="Times New Roman" w:cs="Times New Roman" w:eastAsia="Times New Roman" w:hAnsi="Times New Roman"/>
          <w:sz w:val="22"/>
          <w:szCs w:val="22"/>
        </w:rPr>
        <w:t xml:space="preserve">Samuel proposes a comparative, mixed-methods study of how school fee structures and related household costs shape equity in secondary education in Uganda, Kenya and Tanzania. I judge the proposal to be original, timely and viable. It addresses a genuine gap, because existing comparative work in East Africa pays little attention to the cumulative effect of the many small costs households face once formal tuition fees are removed.</w:t>
      </w:r>
    </w:p>
    <w:p>
      <w:pPr>
        <w:spacing w:after="140" w:line="276"/>
        <w:jc w:val="both"/>
      </w:pPr>
      <w:r>
        <w:rPr>
          <w:rFonts w:ascii="Times New Roman" w:cs="Times New Roman" w:eastAsia="Times New Roman" w:hAnsi="Times New Roman"/>
          <w:sz w:val="22"/>
          <w:szCs w:val="22"/>
        </w:rPr>
        <w:t xml:space="preserve">The research design is sound. He plans to combine analysis of national household survey data with qualitative case studies in selected districts of each country, and I am confident that this can be completed within the three-year funding period. His earlier work in Lira and Gulu districts gives him access, contextual knowledge and a record of managing data collection across multiple sites. In the first year, we will agree on a more tightly bounded comparative framework, strengthen the theoretical grounding in equity and education finance, and secure ethical approval before fieldwork begins.</w:t>
      </w:r>
    </w:p>
    <w:p>
      <w:pPr>
        <w:keepNext/>
        <w:spacing w:after="80" w:before="120" w:line="276"/>
      </w:pPr>
      <w:r>
        <w:rPr>
          <w:rFonts w:ascii="Times New Roman" w:cs="Times New Roman" w:eastAsia="Times New Roman" w:hAnsi="Times New Roman"/>
          <w:b/>
          <w:bCs/>
          <w:sz w:val="22"/>
          <w:szCs w:val="22"/>
        </w:rPr>
        <w:t xml:space="preserve">Assessment of the Candidate</w:t>
      </w:r>
    </w:p>
    <w:p>
      <w:pPr>
        <w:spacing w:after="140" w:line="276"/>
        <w:jc w:val="both"/>
      </w:pPr>
      <w:r>
        <w:rPr>
          <w:rFonts w:ascii="Times New Roman" w:cs="Times New Roman" w:eastAsia="Times New Roman" w:hAnsi="Times New Roman"/>
          <w:sz w:val="22"/>
          <w:szCs w:val="22"/>
        </w:rPr>
        <w:t xml:space="preserve">Samuel’s MA dissertation is a well-structured piece of empirical work, and my conversations with him confirmed his command of the policy debate and the limits of his evidence. He is clear about what he does not yet know, which I regard as an essential quality in a doctoral researcher. I am confident that he has the academic ability and independence to complete a PhD to a high standard.</w:t>
      </w:r>
    </w:p>
    <w:p>
      <w:pPr>
        <w:keepNext/>
        <w:spacing w:after="80" w:before="120" w:line="276"/>
      </w:pPr>
      <w:r>
        <w:rPr>
          <w:rFonts w:ascii="Times New Roman" w:cs="Times New Roman" w:eastAsia="Times New Roman" w:hAnsi="Times New Roman"/>
          <w:b/>
          <w:bCs/>
          <w:sz w:val="22"/>
          <w:szCs w:val="22"/>
        </w:rPr>
        <w:t xml:space="preserve">Fit with the Commonwealth Scholarship and Return</w:t>
      </w:r>
    </w:p>
    <w:p>
      <w:pPr>
        <w:spacing w:after="140" w:line="276"/>
        <w:jc w:val="both"/>
      </w:pPr>
      <w:r>
        <w:rPr>
          <w:rFonts w:ascii="Times New Roman" w:cs="Times New Roman" w:eastAsia="Times New Roman" w:hAnsi="Times New Roman"/>
          <w:sz w:val="22"/>
          <w:szCs w:val="22"/>
        </w:rPr>
        <w:t xml:space="preserve">The research is directly relevant to educational development in Commonwealth countries in East Africa, and its findings are likely to be of practical use to education ministries in the region. I am aware of his plan to return to Makerere University after the PhD and lead the education policy research programme at the Makerere Centre for Education Research and Policy. I regard this as a credible and well-supported route for applying his training in Uganda.</w:t>
      </w:r>
    </w:p>
    <w:p>
      <w:pPr>
        <w:keepNext/>
        <w:spacing w:after="80" w:before="120" w:line="276"/>
      </w:pPr>
      <w:r>
        <w:rPr>
          <w:rFonts w:ascii="Times New Roman" w:cs="Times New Roman" w:eastAsia="Times New Roman" w:hAnsi="Times New Roman"/>
          <w:b/>
          <w:bCs/>
          <w:sz w:val="22"/>
          <w:szCs w:val="22"/>
        </w:rPr>
        <w:t xml:space="preserve">Endorsement</w:t>
      </w:r>
    </w:p>
    <w:p>
      <w:pPr>
        <w:spacing w:after="140" w:line="276"/>
        <w:jc w:val="both"/>
      </w:pPr>
      <w:r>
        <w:rPr>
          <w:rFonts w:ascii="Times New Roman" w:cs="Times New Roman" w:eastAsia="Times New Roman" w:hAnsi="Times New Roman"/>
          <w:sz w:val="22"/>
          <w:szCs w:val="22"/>
        </w:rPr>
        <w:t xml:space="preserve">I support Samuel Otieno Oboth’s application wholeheartedly and look forward to working with him. Please contact me if the Commission requires further information.</w:t>
      </w:r>
    </w:p>
    <w:p>
      <w:pPr>
        <w:spacing w:after="0" w:line="276"/>
      </w:pPr>
      <w:r>
        <w:rPr>
          <w:rFonts w:ascii="Times New Roman" w:cs="Times New Roman" w:eastAsia="Times New Roman" w:hAnsi="Times New Roman"/>
          <w:sz w:val="22"/>
          <w:szCs w:val="22"/>
        </w:rPr>
        <w:t xml:space="preserve">Yours sincerely,</w:t>
      </w:r>
    </w:p>
    <w:p>
      <w:pPr>
        <w:spacing w:after="0"/>
      </w:pPr>
      <w:r>
        <w:rPr>
          <w:rFonts w:ascii="Times New Roman" w:cs="Times New Roman" w:eastAsia="Times New Roman" w:hAnsi="Times New Roman"/>
          <w:sz w:val="22"/>
          <w:szCs w:val="22"/>
        </w:rPr>
        <w:t xml:space="preserve"/>
      </w:r>
    </w:p>
    <w:p>
      <w:pPr>
        <w:spacing w:after="0"/>
      </w:pPr>
      <w:r>
        <w:rPr>
          <w:rFonts w:ascii="Times New Roman" w:cs="Times New Roman" w:eastAsia="Times New Roman" w:hAnsi="Times New Roman"/>
          <w:sz w:val="22"/>
          <w:szCs w:val="22"/>
        </w:rPr>
        <w:t xml:space="preserve"/>
      </w:r>
    </w:p>
    <w:p>
      <w:pPr>
        <w:spacing w:after="0" w:line="276"/>
      </w:pPr>
      <w:r>
        <w:rPr>
          <w:rFonts w:ascii="Times New Roman" w:cs="Times New Roman" w:eastAsia="Times New Roman" w:hAnsi="Times New Roman"/>
          <w:i/>
          <w:iCs/>
          <w:color w:val="7F7F7F"/>
          <w:sz w:val="22"/>
          <w:szCs w:val="22"/>
        </w:rPr>
        <w:t xml:space="preserve">[Signature]</w:t>
      </w:r>
    </w:p>
    <w:p>
      <w:pPr>
        <w:spacing w:after="80" w:line="276"/>
      </w:pPr>
      <w:r>
        <w:rPr>
          <w:rFonts w:ascii="Times New Roman" w:cs="Times New Roman" w:eastAsia="Times New Roman" w:hAnsi="Times New Roman"/>
          <w:i/>
          <w:iCs/>
          <w:color w:val="7F7F7F"/>
          <w:sz w:val="22"/>
          <w:szCs w:val="22"/>
        </w:rPr>
        <w:t xml:space="preserve">[Official stamp, where available]</w:t>
      </w:r>
    </w:p>
    <w:p>
      <w:pPr>
        <w:spacing w:after="0" w:line="276"/>
      </w:pPr>
      <w:r>
        <w:rPr>
          <w:rFonts w:ascii="Times New Roman" w:cs="Times New Roman" w:eastAsia="Times New Roman" w:hAnsi="Times New Roman"/>
          <w:b/>
          <w:bCs/>
          <w:sz w:val="22"/>
          <w:szCs w:val="22"/>
        </w:rPr>
        <w:t xml:space="preserve">Professor Helen Morrison</w:t>
      </w:r>
    </w:p>
    <w:p>
      <w:pPr>
        <w:spacing w:after="0" w:line="276"/>
      </w:pPr>
      <w:r>
        <w:rPr>
          <w:rFonts w:ascii="Times New Roman" w:cs="Times New Roman" w:eastAsia="Times New Roman" w:hAnsi="Times New Roman"/>
          <w:b w:val="false"/>
          <w:bCs w:val="false"/>
          <w:sz w:val="22"/>
          <w:szCs w:val="22"/>
        </w:rPr>
        <w:t xml:space="preserve">Professor of Comparative and International Education</w:t>
      </w:r>
    </w:p>
    <w:p>
      <w:pPr>
        <w:spacing w:after="0" w:line="276"/>
      </w:pPr>
      <w:r>
        <w:rPr>
          <w:rFonts w:ascii="Times New Roman" w:cs="Times New Roman" w:eastAsia="Times New Roman" w:hAnsi="Times New Roman"/>
          <w:b w:val="false"/>
          <w:bCs w:val="false"/>
          <w:sz w:val="22"/>
          <w:szCs w:val="22"/>
        </w:rPr>
        <w:t xml:space="preserve">Moray House School of Education and Sport, University of Edinburgh</w:t>
      </w:r>
    </w:p>
    <w:p>
      <w:pPr>
        <w:spacing w:after="0" w:line="276"/>
      </w:pPr>
      <w:r>
        <w:rPr>
          <w:rFonts w:ascii="Times New Roman" w:cs="Times New Roman" w:eastAsia="Times New Roman" w:hAnsi="Times New Roman"/>
          <w:b w:val="false"/>
          <w:bCs w:val="false"/>
          <w:sz w:val="22"/>
          <w:szCs w:val="22"/>
        </w:rPr>
        <w:t xml:space="preserve">h.morrison@ed.ac.uk | +44-131-XXX-XXXX</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7F7F7F"/>
        <w:sz w:val="15"/>
        <w:szCs w:val="15"/>
      </w:rPr>
      <w:t xml:space="preserve">Sample from StudyTribune.com — for illustration only. All names are fictional. Adapt to your own circumstances; do not submit as is.</w:t>
    </w:r>
  </w:p>
  <w:p>
    <w:pPr>
      <w:jc w:val="center"/>
    </w:pPr>
    <w:r>
      <w:rPr>
        <w:rFonts w:ascii="Times New Roman" w:cs="Times New Roman" w:eastAsia="Times New Roman" w:hAnsi="Times New Roman"/>
        <w:color w:val="7F7F7F"/>
        <w:sz w:val="15"/>
        <w:szCs w:val="15"/>
      </w:rPr>
      <w:t xml:space="preserve">Page </w:t>
    </w:r>
    <w:r>
      <w:rPr>
        <w:rFonts w:ascii="Times New Roman" w:cs="Times New Roman" w:eastAsia="Times New Roman" w:hAnsi="Times New Roman"/>
        <w:color w:val="7F7F7F"/>
        <w:sz w:val="15"/>
        <w:szCs w:val="15"/>
      </w:rPr>
      <w:fldChar w:fldCharType="begin"/>
      <w:instrText xml:space="preserve">PAGE</w:instrText>
      <w:fldChar w:fldCharType="separate"/>
      <w:fldChar w:fldCharType="end"/>
    </w:r>
    <w:r>
      <w:rPr>
        <w:rFonts w:ascii="Times New Roman" w:cs="Times New Roman" w:eastAsia="Times New Roman" w:hAnsi="Times New Roman"/>
        <w:color w:val="7F7F7F"/>
        <w:sz w:val="15"/>
        <w:szCs w:val="15"/>
      </w:rPr>
      <w:t xml:space="preserve"> of </w:t>
    </w:r>
    <w:r>
      <w:rPr>
        <w:rFonts w:ascii="Times New Roman" w:cs="Times New Roman" w:eastAsia="Times New Roman" w:hAnsi="Times New Roman"/>
        <w:color w:val="7F7F7F"/>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5: Supporting Statement from Prospective UK Supervisor, Commonwealth PhD Scholarship</dc:title>
  <dc:creator>StudyTribune</dc:creator>
  <cp:lastModifiedBy>Un-named</cp:lastModifiedBy>
  <cp:revision>1</cp:revision>
  <dcterms:created xsi:type="dcterms:W3CDTF">2026-10-04T11:42:42.355Z</dcterms:created>
  <dcterms:modified xsi:type="dcterms:W3CDTF">2026-10-04T11:42:42.355Z</dcterms:modified>
</cp:coreProperties>
</file>

<file path=docProps/custom.xml><?xml version="1.0" encoding="utf-8"?>
<Properties xmlns="http://schemas.openxmlformats.org/officeDocument/2006/custom-properties" xmlns:vt="http://schemas.openxmlformats.org/officeDocument/2006/docPropsVTypes"/>
</file>